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02" w:rsidRDefault="00515111" w:rsidP="00515111">
      <w:pPr>
        <w:jc w:val="center"/>
        <w:rPr>
          <w:b/>
        </w:rPr>
      </w:pPr>
      <w:r w:rsidRPr="00515111">
        <w:rPr>
          <w:b/>
        </w:rPr>
        <w:t>MALİYE DOKTORA PROGRAMI</w:t>
      </w:r>
    </w:p>
    <w:p w:rsidR="00515111" w:rsidRDefault="00515111" w:rsidP="00515111">
      <w:pPr>
        <w:rPr>
          <w:b/>
        </w:rPr>
      </w:pPr>
      <w:r>
        <w:rPr>
          <w:b/>
        </w:rPr>
        <w:t>SINIFLANDIRILMIŞ</w:t>
      </w:r>
    </w:p>
    <w:p w:rsidR="00515111" w:rsidRDefault="00515111" w:rsidP="00515111">
      <w:pPr>
        <w:rPr>
          <w:b/>
        </w:rPr>
      </w:pPr>
    </w:p>
    <w:p w:rsidR="006A29BF" w:rsidRDefault="006A29BF" w:rsidP="00515111">
      <w:pPr>
        <w:rPr>
          <w:b/>
        </w:rPr>
      </w:pPr>
    </w:p>
    <w:tbl>
      <w:tblPr>
        <w:tblpPr w:leftFromText="141" w:rightFromText="141" w:vertAnchor="text" w:horzAnchor="margin" w:tblpY="-966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219"/>
        <w:gridCol w:w="6873"/>
      </w:tblGrid>
      <w:tr w:rsidR="006A29BF" w:rsidRPr="006A29BF" w:rsidTr="009540C8">
        <w:trPr>
          <w:trHeight w:val="450"/>
          <w:tblCellSpacing w:w="15" w:type="dxa"/>
        </w:trPr>
        <w:tc>
          <w:tcPr>
            <w:tcW w:w="1182" w:type="pct"/>
            <w:gridSpan w:val="2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</w:pPr>
            <w:r w:rsidRPr="006A29BF">
              <w:t>YETKİNLİK</w:t>
            </w:r>
          </w:p>
        </w:tc>
        <w:tc>
          <w:tcPr>
            <w:tcW w:w="3787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</w:pPr>
            <w:r w:rsidRPr="006A29BF">
              <w:rPr>
                <w:b/>
                <w:bCs/>
              </w:rPr>
              <w:t>PROGRAM ÖĞRENME ÇIKTILARI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493" w:type="pct"/>
            <w:shd w:val="clear" w:color="auto" w:fill="E0FFFF"/>
            <w:vAlign w:val="center"/>
            <w:hideMark/>
          </w:tcPr>
          <w:p w:rsidR="006A29BF" w:rsidRPr="006A29BF" w:rsidRDefault="006A29BF" w:rsidP="006A29BF">
            <w:r w:rsidRPr="006A29BF">
              <w:t>Bilgi</w:t>
            </w:r>
          </w:p>
        </w:tc>
        <w:tc>
          <w:tcPr>
            <w:tcW w:w="678" w:type="pct"/>
            <w:shd w:val="clear" w:color="auto" w:fill="EFF7FF"/>
            <w:vAlign w:val="center"/>
            <w:hideMark/>
          </w:tcPr>
          <w:p w:rsidR="006A29BF" w:rsidRPr="006A29BF" w:rsidRDefault="006A29BF" w:rsidP="006A29BF">
            <w:r w:rsidRPr="006A29BF">
              <w:t>-Kuramsal -Uygulamalı</w:t>
            </w:r>
          </w:p>
        </w:tc>
        <w:tc>
          <w:tcPr>
            <w:tcW w:w="3787" w:type="pct"/>
            <w:shd w:val="clear" w:color="auto" w:fill="F6F6F6"/>
            <w:vAlign w:val="center"/>
            <w:hideMark/>
          </w:tcPr>
          <w:p w:rsidR="006A29BF" w:rsidRPr="006A29BF" w:rsidRDefault="006A29BF" w:rsidP="006A29BF">
            <w:r w:rsidRPr="006A29BF">
              <w:t>   Teori ve pratik arasındaki ilişkiyi kavrayacak şekilde, mali konular ile ilgili bilgi birikimine sahip olur.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493" w:type="pct"/>
            <w:shd w:val="clear" w:color="auto" w:fill="E0FFFF"/>
            <w:vAlign w:val="center"/>
            <w:hideMark/>
          </w:tcPr>
          <w:p w:rsidR="006A29BF" w:rsidRPr="006A29BF" w:rsidRDefault="006A29BF" w:rsidP="006A29BF">
            <w:r w:rsidRPr="006A29BF">
              <w:t>Beceriler</w:t>
            </w:r>
          </w:p>
        </w:tc>
        <w:tc>
          <w:tcPr>
            <w:tcW w:w="678" w:type="pct"/>
            <w:shd w:val="clear" w:color="auto" w:fill="EFF7FF"/>
            <w:vAlign w:val="center"/>
            <w:hideMark/>
          </w:tcPr>
          <w:p w:rsidR="006A29BF" w:rsidRPr="006A29BF" w:rsidRDefault="006A29BF" w:rsidP="006A29BF">
            <w:r w:rsidRPr="006A29BF">
              <w:t>-Kavramsal -Bilişsel</w:t>
            </w:r>
          </w:p>
        </w:tc>
        <w:tc>
          <w:tcPr>
            <w:tcW w:w="3787" w:type="pct"/>
            <w:shd w:val="clear" w:color="auto" w:fill="F6F6F6"/>
            <w:vAlign w:val="center"/>
          </w:tcPr>
          <w:p w:rsidR="006A29BF" w:rsidRPr="006A29BF" w:rsidRDefault="006A29BF" w:rsidP="006A29BF">
            <w:pPr>
              <w:spacing w:line="240" w:lineRule="auto"/>
            </w:pPr>
            <w:r w:rsidRPr="006A29BF">
              <w:t>Alanı ile ilgili yaptığı araştırmalarda mesleki sorumluluk ve bilim etiğinin önemini kavrar.</w:t>
            </w:r>
          </w:p>
          <w:p w:rsidR="006A29BF" w:rsidRPr="006A29BF" w:rsidRDefault="006A29BF" w:rsidP="006A29BF">
            <w:pPr>
              <w:spacing w:line="240" w:lineRule="auto"/>
            </w:pPr>
            <w:r w:rsidRPr="006A29BF">
              <w:t>Güncel gelişmeler ışığında kamu kesiminin iktisadi yönünü, kamu mali yönetimini ve kamu bütçesinin işleyişini eleştirel bir bakış açısıyla değerlendirebilir.</w:t>
            </w:r>
          </w:p>
          <w:p w:rsidR="006A29BF" w:rsidRPr="006A29BF" w:rsidRDefault="006A29BF" w:rsidP="006A29BF">
            <w:pPr>
              <w:spacing w:line="240" w:lineRule="auto"/>
            </w:pPr>
            <w:r w:rsidRPr="006A29BF">
              <w:t>Vergilendirme süreciyle ilgili sahip olduğu teorik ve hukuki bilgileri kullanarak, vergi sistemlerinin işleyişini analiz edebilir ve farklı sistemlerin karşılaştırmasını yaparak yorumlayabilir.  </w:t>
            </w:r>
          </w:p>
          <w:p w:rsidR="006A29BF" w:rsidRPr="006A29BF" w:rsidRDefault="006A29BF" w:rsidP="006A29BF">
            <w:pPr>
              <w:spacing w:line="240" w:lineRule="auto"/>
            </w:pPr>
            <w:r w:rsidRPr="006A29BF">
              <w:t>Küreselleşme sürecinde kamu kesiminin iktisadi hayattaki etkileşimini saptayarak, uluslararası mali problemlere karşı çözüm önerileri geliştirebilir.</w:t>
            </w:r>
          </w:p>
          <w:p w:rsidR="006A29BF" w:rsidRPr="006A29BF" w:rsidRDefault="006A29BF" w:rsidP="006A29BF">
            <w:pPr>
              <w:spacing w:line="240" w:lineRule="auto"/>
            </w:pPr>
            <w:r w:rsidRPr="006A29BF">
              <w:t>Alanı ile ilgili konular arasındaki ilişkileri sayısal yöntemler kullanarak analiz edebilir ve uygulamadaki yansımalarını değerlendirebilir.</w:t>
            </w:r>
          </w:p>
          <w:p w:rsidR="006A29BF" w:rsidRPr="006A29BF" w:rsidRDefault="006A29BF" w:rsidP="006A29BF">
            <w:pPr>
              <w:spacing w:line="240" w:lineRule="auto"/>
            </w:pPr>
            <w:r w:rsidRPr="006A29BF">
              <w:t>Mali konularla ilgili bir problemi bireysel ya da grup çalışması eşliğinde derinlemesine ele alarak bilimsel bir yayın safhasına getirebilir.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493" w:type="pct"/>
            <w:vMerge w:val="restart"/>
            <w:shd w:val="clear" w:color="auto" w:fill="E0FFFF"/>
            <w:vAlign w:val="center"/>
            <w:hideMark/>
          </w:tcPr>
          <w:p w:rsidR="006A29BF" w:rsidRPr="006A29BF" w:rsidRDefault="006A29BF" w:rsidP="006A29BF">
            <w:r w:rsidRPr="006A29BF">
              <w:t>Yetkinlikler</w:t>
            </w:r>
          </w:p>
        </w:tc>
        <w:tc>
          <w:tcPr>
            <w:tcW w:w="678" w:type="pct"/>
            <w:shd w:val="clear" w:color="auto" w:fill="EFF7FF"/>
            <w:vAlign w:val="center"/>
            <w:hideMark/>
          </w:tcPr>
          <w:p w:rsidR="006A29BF" w:rsidRPr="006A29BF" w:rsidRDefault="006A29BF" w:rsidP="006A29BF">
            <w:r w:rsidRPr="006A29BF">
              <w:t>Bağımsız Çalışabilme ve Sorumluluk Alabilme Yetkinliği</w:t>
            </w:r>
          </w:p>
        </w:tc>
        <w:tc>
          <w:tcPr>
            <w:tcW w:w="3787" w:type="pct"/>
            <w:shd w:val="clear" w:color="auto" w:fill="F6F6F6"/>
            <w:vAlign w:val="center"/>
          </w:tcPr>
          <w:p w:rsidR="006A29BF" w:rsidRPr="006A29BF" w:rsidRDefault="006A29BF" w:rsidP="006A29BF">
            <w:r w:rsidRPr="006A29BF">
              <w:t xml:space="preserve">Alan ile ilgili bir konuda, bilgi kaynaklarına erişerek </w:t>
            </w:r>
            <w:proofErr w:type="gramStart"/>
            <w:r w:rsidRPr="006A29BF">
              <w:t>literatür</w:t>
            </w:r>
            <w:proofErr w:type="gramEnd"/>
            <w:r w:rsidRPr="006A29BF">
              <w:t xml:space="preserve"> araştırması yapabilir ve bağımsız çalışmaya yönelik beceri kazanabilir.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/>
        </w:tc>
        <w:tc>
          <w:tcPr>
            <w:tcW w:w="678" w:type="pct"/>
            <w:shd w:val="clear" w:color="auto" w:fill="EFF7FF"/>
            <w:vAlign w:val="center"/>
            <w:hideMark/>
          </w:tcPr>
          <w:p w:rsidR="006A29BF" w:rsidRPr="006A29BF" w:rsidRDefault="006A29BF" w:rsidP="006A29BF">
            <w:r w:rsidRPr="006A29BF">
              <w:t>Öğrenme Yetkinliği</w:t>
            </w:r>
          </w:p>
        </w:tc>
        <w:tc>
          <w:tcPr>
            <w:tcW w:w="3787" w:type="pct"/>
            <w:shd w:val="clear" w:color="auto" w:fill="F6F6F6"/>
            <w:vAlign w:val="center"/>
          </w:tcPr>
          <w:p w:rsidR="006A29BF" w:rsidRPr="006A29BF" w:rsidRDefault="006A29BF" w:rsidP="006A29BF">
            <w:r w:rsidRPr="006A29BF">
              <w:t>Alanı ile ilgili edindiği bilgilerini kullanarak, mali ve iktisadi olaylar arasında neden-sonuç ilişkisi kurabilir ve yorumlayabilir.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/>
        </w:tc>
        <w:tc>
          <w:tcPr>
            <w:tcW w:w="678" w:type="pct"/>
            <w:shd w:val="clear" w:color="auto" w:fill="EFF7FF"/>
            <w:vAlign w:val="center"/>
            <w:hideMark/>
          </w:tcPr>
          <w:p w:rsidR="006A29BF" w:rsidRPr="006A29BF" w:rsidRDefault="006A29BF" w:rsidP="006A29BF">
            <w:r w:rsidRPr="006A29BF">
              <w:t>İletişim ve Sosyal Yetkinlik</w:t>
            </w:r>
          </w:p>
        </w:tc>
        <w:tc>
          <w:tcPr>
            <w:tcW w:w="3787" w:type="pct"/>
            <w:shd w:val="clear" w:color="auto" w:fill="F6F6F6"/>
            <w:vAlign w:val="center"/>
          </w:tcPr>
          <w:p w:rsidR="006A29BF" w:rsidRPr="006A29BF" w:rsidRDefault="006A29BF" w:rsidP="006A29BF">
            <w:r w:rsidRPr="006A29BF">
              <w:t>Toplumsal hayatın gerekleri doğrultusunda kazandığı bilgi, beceri ve davranışlarıyla topluma örnek olur.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/>
        </w:tc>
        <w:tc>
          <w:tcPr>
            <w:tcW w:w="678" w:type="pct"/>
            <w:shd w:val="clear" w:color="auto" w:fill="EFF7FF"/>
            <w:vAlign w:val="center"/>
            <w:hideMark/>
          </w:tcPr>
          <w:p w:rsidR="006A29BF" w:rsidRPr="006A29BF" w:rsidRDefault="006A29BF" w:rsidP="006A29BF">
            <w:r w:rsidRPr="006A29BF">
              <w:t>Alana Özgü Yetkinlik</w:t>
            </w:r>
          </w:p>
        </w:tc>
        <w:tc>
          <w:tcPr>
            <w:tcW w:w="3787" w:type="pct"/>
            <w:shd w:val="clear" w:color="auto" w:fill="F6F6F6"/>
            <w:vAlign w:val="center"/>
          </w:tcPr>
          <w:p w:rsidR="006A29BF" w:rsidRPr="006A29BF" w:rsidRDefault="006A29BF" w:rsidP="006A29BF">
            <w:r w:rsidRPr="006A29BF">
              <w:t>Edindiği bilgiler sayesinde gerek kamu sektöründe ve gerekse özel sektörde yönetim, denetim, muhasebe, finansman ve benzeri çeşitli alanlarında istihdam edilebilir.</w:t>
            </w:r>
          </w:p>
        </w:tc>
      </w:tr>
    </w:tbl>
    <w:p w:rsidR="00515111" w:rsidRDefault="00515111" w:rsidP="00515111">
      <w:pPr>
        <w:rPr>
          <w:b/>
        </w:rPr>
      </w:pPr>
      <w:r>
        <w:rPr>
          <w:b/>
        </w:rPr>
        <w:lastRenderedPageBreak/>
        <w:t>KARŞILAŞTIRMALI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111"/>
        <w:gridCol w:w="2586"/>
        <w:gridCol w:w="2441"/>
        <w:gridCol w:w="684"/>
        <w:gridCol w:w="1201"/>
      </w:tblGrid>
      <w:tr w:rsidR="006A29BF" w:rsidRPr="006A29BF" w:rsidTr="009540C8">
        <w:trPr>
          <w:trHeight w:val="450"/>
          <w:tblCellSpacing w:w="15" w:type="dxa"/>
        </w:trPr>
        <w:tc>
          <w:tcPr>
            <w:tcW w:w="597" w:type="pct"/>
            <w:vMerge w:val="restart"/>
            <w:shd w:val="clear" w:color="auto" w:fill="E0FFFF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Bilgi</w:t>
            </w: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-Kuramsal -Uygulamalı </w:t>
            </w:r>
          </w:p>
        </w:tc>
        <w:tc>
          <w:tcPr>
            <w:tcW w:w="2736" w:type="pct"/>
            <w:gridSpan w:val="2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22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Teori ve pratik arasındaki ilişkiyi kavrayacak şekilde, mali konular ile ilgili bilgi birikimine sahip olur.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1,2</w:t>
            </w:r>
          </w:p>
        </w:tc>
        <w:tc>
          <w:tcPr>
            <w:tcW w:w="622" w:type="pct"/>
            <w:shd w:val="clear" w:color="auto" w:fill="F6F6F6"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1,2,5,6,7</w:t>
            </w:r>
            <w:proofErr w:type="gramEnd"/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8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23" w:type="pct"/>
            <w:gridSpan w:val="3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Yüksek lisans yeterliliklerine dayalı olarak  alanındaki güncel ve ileri düzeydeki bilgileri özgün düşünce ve/veya araştırma ile uzmanlık düzeyinde geliştirebilme, derinleştirebilme ve alanına yenilik getirecek özgün tanımlara ulaşabilme.</w:t>
            </w:r>
          </w:p>
          <w:p w:rsidR="006A29BF" w:rsidRPr="006A29BF" w:rsidRDefault="006A29BF" w:rsidP="006A29B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Alanının ilişkili olduğu disiplinler arası etkileşimi kavrayabilme; yeni ve karmaşık fikirleri analiz, sentez ve değerlendirmede uzmanlık gerektiren bilgileri kullanarak özgün sonuçlara ulaşabilme.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temel kavramsal bilgilere, uygulamadaki yansımalarını da göz önünde bulunduracak şekilde sahiptir.</w:t>
            </w:r>
          </w:p>
          <w:p w:rsidR="006A29BF" w:rsidRPr="006A29BF" w:rsidRDefault="006A29BF" w:rsidP="006A29B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Sosyal ve Davranış Bilimlerinde temel kavramları kavrar, kavramlar arası ilişkilere </w:t>
            </w: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hakimdir</w:t>
            </w:r>
            <w:proofErr w:type="gram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:rsidR="006A29BF" w:rsidRPr="006A29BF" w:rsidRDefault="006A29BF" w:rsidP="006A29B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İnsanlar ve toplumlararası ilişkilerin işleyiş kurallarına dair temel bilgilere sahiptir.</w:t>
            </w:r>
          </w:p>
          <w:p w:rsidR="006A29BF" w:rsidRPr="006A29BF" w:rsidRDefault="006A29BF" w:rsidP="006A29B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Toplumlarının yaşadığı dönüşümlerin nedenleri ve sonuçları hakkında temel bilgilere sahiptir.</w:t>
            </w:r>
          </w:p>
          <w:p w:rsidR="006A29BF" w:rsidRPr="006A29BF" w:rsidRDefault="006A29BF" w:rsidP="006A29B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Sosyal Araştırma Planlama bilgisine ve uygulamalarına </w:t>
            </w: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hakimdir</w:t>
            </w:r>
            <w:proofErr w:type="gram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:rsidR="006A29BF" w:rsidRPr="006A29BF" w:rsidRDefault="006A29BF" w:rsidP="006A29B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Sosyal ve Davranış Bilimlerinin gerektirdiği temel istatistik bilgisine ve mantıksal </w:t>
            </w:r>
            <w:proofErr w:type="spell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usyürütme</w:t>
            </w:r>
            <w:proofErr w:type="spell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 süreçlerine vakıftır.</w:t>
            </w:r>
          </w:p>
          <w:p w:rsidR="006A29BF" w:rsidRPr="006A29BF" w:rsidRDefault="006A29BF" w:rsidP="006A29B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Alanındaki ve alana bağlı alt dallardaki güncel ve ileri düzeydeki bilgileri özgün düşünce ve/veya araştırma ile uzmanlık düzeyinde geliştirebilme, derinleştirebilme ve alanına yenilik getirecek özgün tanımlara ulaşabilme becerisine sahiptir.</w:t>
            </w:r>
          </w:p>
        </w:tc>
      </w:tr>
      <w:tr w:rsidR="006A29BF" w:rsidRPr="006A29BF" w:rsidTr="009540C8">
        <w:trPr>
          <w:trHeight w:val="450"/>
          <w:tblCellSpacing w:w="15" w:type="dxa"/>
        </w:trPr>
        <w:tc>
          <w:tcPr>
            <w:tcW w:w="597" w:type="pct"/>
            <w:vMerge w:val="restart"/>
            <w:shd w:val="clear" w:color="auto" w:fill="E0FFFF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Beceriler</w:t>
            </w: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-Kavramsal -Bilişsel </w:t>
            </w:r>
          </w:p>
        </w:tc>
        <w:tc>
          <w:tcPr>
            <w:tcW w:w="2736" w:type="pct"/>
            <w:gridSpan w:val="2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22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 ile ilgili yaptığı araştırmalarda mesleki sorumluluk ve bilim etiğinin önemini kavrar.</w:t>
            </w:r>
          </w:p>
        </w:tc>
        <w:tc>
          <w:tcPr>
            <w:tcW w:w="357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1,2,3</w:t>
            </w:r>
            <w:proofErr w:type="gramEnd"/>
          </w:p>
        </w:tc>
        <w:tc>
          <w:tcPr>
            <w:tcW w:w="622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1,2,4</w:t>
            </w:r>
            <w:proofErr w:type="gramEnd"/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Güncel gelişmeler ışığında kamu kesiminin iktisadi yönünü, kamu mali yönetimini ve kamu bütçesinin işleyişini eleştirel bir bakış açısıyla değerlendirebilir.</w:t>
            </w:r>
          </w:p>
        </w:tc>
        <w:tc>
          <w:tcPr>
            <w:tcW w:w="357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1,2,3,4</w:t>
            </w:r>
            <w:proofErr w:type="gramEnd"/>
          </w:p>
        </w:tc>
        <w:tc>
          <w:tcPr>
            <w:tcW w:w="622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1,2,4,5</w:t>
            </w:r>
            <w:proofErr w:type="gramEnd"/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Vergilendirme süreciyle ilgili sahip olduğu teorik ve hukuki bilgileri kullanarak, vergi sistemlerinin işleyişini analiz edebilir ve farklı sistemlerin karşılaştırmasını yaparak yorumlayabilir.  </w:t>
            </w:r>
          </w:p>
        </w:tc>
        <w:tc>
          <w:tcPr>
            <w:tcW w:w="357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1,2,3,4</w:t>
            </w:r>
            <w:proofErr w:type="gramEnd"/>
          </w:p>
        </w:tc>
        <w:tc>
          <w:tcPr>
            <w:tcW w:w="622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1,2,4,5</w:t>
            </w:r>
            <w:proofErr w:type="gramEnd"/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Küreselleşme sürecinde kamu kesiminin iktisadi hayattaki etkileşimini saptayarak, uluslararası mali problemlere karşı çözüm önerileri geliştirebilir.</w:t>
            </w:r>
          </w:p>
        </w:tc>
        <w:tc>
          <w:tcPr>
            <w:tcW w:w="357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A29BF">
              <w:rPr>
                <w:rFonts w:ascii="Calibri" w:eastAsia="Times New Roman" w:hAnsi="Calibri" w:cs="Times New Roman"/>
                <w:lang w:eastAsia="tr-TR"/>
              </w:rPr>
              <w:t>2,3</w:t>
            </w:r>
          </w:p>
        </w:tc>
        <w:tc>
          <w:tcPr>
            <w:tcW w:w="622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1,4,5</w:t>
            </w:r>
            <w:proofErr w:type="gramEnd"/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 ile ilgili konular arasındaki ilişkileri sayısal yöntemler kullanarak analiz edebilir ve uygulamadaki yansımalarını değerlendirebilir.</w:t>
            </w:r>
          </w:p>
        </w:tc>
        <w:tc>
          <w:tcPr>
            <w:tcW w:w="357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1,2,3,4</w:t>
            </w:r>
            <w:proofErr w:type="gramEnd"/>
          </w:p>
        </w:tc>
        <w:tc>
          <w:tcPr>
            <w:tcW w:w="622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A29BF">
              <w:rPr>
                <w:rFonts w:ascii="Calibri" w:eastAsia="Times New Roman" w:hAnsi="Calibri" w:cs="Times New Roman"/>
                <w:lang w:eastAsia="tr-TR"/>
              </w:rPr>
              <w:t>1,4</w:t>
            </w:r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Mali konularla ilgili bir problemi bireysel ya da grup çalışması eşliğinde derinlemesine ele alarak bilimsel bir yayın safhasına getirebilir.</w:t>
            </w:r>
          </w:p>
        </w:tc>
        <w:tc>
          <w:tcPr>
            <w:tcW w:w="357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1,2,34</w:t>
            </w:r>
            <w:proofErr w:type="gramEnd"/>
          </w:p>
        </w:tc>
        <w:tc>
          <w:tcPr>
            <w:tcW w:w="622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A29BF">
              <w:rPr>
                <w:rFonts w:ascii="Calibri" w:eastAsia="Times New Roman" w:hAnsi="Calibri" w:cs="Times New Roman"/>
                <w:lang w:eastAsia="tr-TR"/>
              </w:rPr>
              <w:t>1,2</w:t>
            </w:r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8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23" w:type="pct"/>
            <w:gridSpan w:val="3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Alanındaki yeni bilgileri sistematik bir yaklaşımla değerlendirebilme ve kullanabilme.</w:t>
            </w:r>
            <w:proofErr w:type="gramEnd"/>
          </w:p>
          <w:p w:rsidR="006A29BF" w:rsidRPr="006A29BF" w:rsidRDefault="006A29BF" w:rsidP="006A29BF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Alanına yenilik getiren, yeni bir düşünce, yöntem, tasarım ve/veya uygulama geliştirebilme ya da bilinen bir düşünce, yöntem, tasarım ve/veya uygulamayı farklı bir alana uygulayabilme, özgün bir konuyu araştırabilme, kavrayabilme, tasarlayabilme, uyarlayabilme ve </w:t>
            </w: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uygulayabilme.</w:t>
            </w:r>
          </w:p>
          <w:p w:rsidR="006A29BF" w:rsidRPr="006A29BF" w:rsidRDefault="006A29BF" w:rsidP="006A29BF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Yeni ve karmaşık düşüncelerin eleştirel analizini, sentezini ve değerlendirmesini yapabilme.</w:t>
            </w:r>
            <w:proofErr w:type="gramEnd"/>
          </w:p>
          <w:p w:rsidR="006A29BF" w:rsidRPr="006A29BF" w:rsidRDefault="006A29BF" w:rsidP="006A29BF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 ile ilgili çalışmalarda araştırma yöntemlerini kullanabilmede üst düzey beceriler kazanmış olma.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Alanla ilgili kuramsal bilgileri analiz etme ve uygulamadaki yansımalarını değerlendirme becerisine sahiptir.</w:t>
            </w:r>
          </w:p>
          <w:p w:rsidR="006A29BF" w:rsidRPr="006A29BF" w:rsidRDefault="006A29BF" w:rsidP="006A29B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Alanına dair temel kuramlara </w:t>
            </w: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hakim</w:t>
            </w:r>
            <w:proofErr w:type="gram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 olma ve bilgilerden yola çıkarak akademik kurallara uygun eserler hazırlama bilgisine sahiptir.</w:t>
            </w:r>
          </w:p>
          <w:p w:rsidR="006A29BF" w:rsidRPr="006A29BF" w:rsidRDefault="006A29BF" w:rsidP="006A29B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Alanında bilimsel bir araştırmayı bağımsız olarak tasarlayıp yürütebilecek yetkinliğe sahiptir.</w:t>
            </w:r>
          </w:p>
          <w:p w:rsidR="006A29BF" w:rsidRPr="006A29BF" w:rsidRDefault="006A29BF" w:rsidP="006A29B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Karar alma, kararı uygulama ve davranış haline getirmede alana ilişkin sahip olunan bilgileri kullanabilme becerisine sahiptir.</w:t>
            </w:r>
          </w:p>
          <w:p w:rsidR="006A29BF" w:rsidRPr="006A29BF" w:rsidRDefault="006A29BF" w:rsidP="006A29B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Alana ilişkin elde edilen bilgileri, ilgili kişilere teorik ve pratik esasları ile aktarabilme yeteneğine sahiptir.</w:t>
            </w:r>
          </w:p>
        </w:tc>
      </w:tr>
      <w:tr w:rsidR="006A29BF" w:rsidRPr="006A29BF" w:rsidTr="009540C8">
        <w:trPr>
          <w:trHeight w:val="450"/>
          <w:tblCellSpacing w:w="15" w:type="dxa"/>
        </w:trPr>
        <w:tc>
          <w:tcPr>
            <w:tcW w:w="597" w:type="pct"/>
            <w:vMerge w:val="restart"/>
            <w:shd w:val="clear" w:color="auto" w:fill="E0FFFF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Yetkinlikler</w:t>
            </w: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Bağımsız Çalışabilme ve Sorumluluk Alabilme Yetkinliği</w:t>
            </w:r>
          </w:p>
        </w:tc>
        <w:tc>
          <w:tcPr>
            <w:tcW w:w="2736" w:type="pct"/>
            <w:gridSpan w:val="2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22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Alan ile ilgili bir konuda, bilgi kaynaklarına erişerek </w:t>
            </w: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literatür</w:t>
            </w:r>
            <w:proofErr w:type="gram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 araştırması yapabilir ve bağımsız çalışmaya yönelik beceri kazanabilir.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A29BF">
              <w:rPr>
                <w:rFonts w:ascii="Calibri" w:eastAsia="Times New Roman" w:hAnsi="Calibri" w:cs="Times New Roman"/>
                <w:lang w:eastAsia="tr-TR"/>
              </w:rPr>
              <w:t>1</w:t>
            </w:r>
          </w:p>
        </w:tc>
        <w:tc>
          <w:tcPr>
            <w:tcW w:w="622" w:type="pct"/>
            <w:shd w:val="clear" w:color="auto" w:fill="F6F6F6"/>
            <w:vAlign w:val="center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1,2,5,6</w:t>
            </w:r>
            <w:proofErr w:type="gramEnd"/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8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23" w:type="pct"/>
            <w:gridSpan w:val="3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Alanına yenilik getiren, yeni bir düşünce, yöntem, tasarım ve/veya uygulama geliştiren ya da bilinen bir düşünce, yöntem, tasarım ve/veya uygulamayı farklı bir alana uygulayan özgün bir çalışmayı bağımsız olarak gerçekleştirerek alanındaki ilerlemeye katkıda bulanabilme.</w:t>
            </w:r>
          </w:p>
          <w:p w:rsidR="006A29BF" w:rsidRPr="006A29BF" w:rsidRDefault="006A29BF" w:rsidP="006A29B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Alanı ile ilgili en az bir bilimsel makaleyi ulusal ve/veya </w:t>
            </w: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uluslar </w:t>
            </w: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arası</w:t>
            </w:r>
            <w:proofErr w:type="gram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 hakemli dergilerde yayınlayarak ve/veya özgün bir yapıt üreterek ya da yorumlayarak alanındaki bilginin sınırlarını genişletebilme.</w:t>
            </w:r>
          </w:p>
          <w:p w:rsidR="006A29BF" w:rsidRPr="006A29BF" w:rsidRDefault="006A29BF" w:rsidP="006A29BF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Özgün ve </w:t>
            </w:r>
            <w:proofErr w:type="spell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disiplinlerarası</w:t>
            </w:r>
            <w:proofErr w:type="spell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 sorunların çözümlenmesini gerektiren ortamlarda liderlik yapabilme.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Alanına yenilik getiren, yeni bir düşünce, yöntem, tasarım ve/veya uygulama geliştiren ya da bilinen bir düşünce, yöntem, tasarım ve/veya uygulamayı farklı bir alana uygulayan özgün bir çalışmayı gerek bağımsız olarak gerekse de ekip çalışmasıyla gerçekleştirerek alanındaki ilerlemeye katkıda bulunur.</w:t>
            </w:r>
          </w:p>
          <w:p w:rsidR="006A29BF" w:rsidRPr="006A29BF" w:rsidRDefault="006A29BF" w:rsidP="006A29B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Alanı ile ilgili </w:t>
            </w: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vizyon</w:t>
            </w:r>
            <w:proofErr w:type="gram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, amaç ve hedef belirler.</w:t>
            </w:r>
          </w:p>
          <w:p w:rsidR="006A29BF" w:rsidRPr="006A29BF" w:rsidRDefault="006A29BF" w:rsidP="006A29B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 ile ilgili en az bir bilimsel makaleyi bireysel ya da ekip çalışması ile hazırlayıp ulusal ve/veya uluslararası hakemli dergilerde yayınlayarak ve/veya özgün bir yapıt üreterek ya da yorumlayarak alanındaki bilginin sınırlarını genişletir.</w:t>
            </w:r>
          </w:p>
          <w:p w:rsidR="006A29BF" w:rsidRPr="006A29BF" w:rsidRDefault="006A29BF" w:rsidP="006A29B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Alana özgün ve </w:t>
            </w:r>
            <w:proofErr w:type="spell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disiplinlerarası</w:t>
            </w:r>
            <w:proofErr w:type="spell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 sorunların çözümlenmesini gerektiren ortamlarda liderlik yapar.</w:t>
            </w:r>
          </w:p>
          <w:p w:rsidR="006A29BF" w:rsidRPr="006A29BF" w:rsidRDefault="006A29BF" w:rsidP="006A29B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Alanındaki ulusal ve/veya uluslararası toplantılarda sözlü ve yazılı özgün sunumlar yapar.</w:t>
            </w:r>
          </w:p>
          <w:p w:rsidR="006A29BF" w:rsidRPr="006A29BF" w:rsidRDefault="006A29BF" w:rsidP="006A29B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her türlü proje veya hedefi planlar ve yönetir.</w:t>
            </w:r>
          </w:p>
          <w:p w:rsidR="006A29BF" w:rsidRPr="006A29BF" w:rsidRDefault="006A29BF" w:rsidP="006A29B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uzmanlığı, ilgili kurumlarla işbirliği içinde değerlendirir.</w:t>
            </w:r>
          </w:p>
        </w:tc>
      </w:tr>
      <w:tr w:rsidR="006A29BF" w:rsidRPr="006A29BF" w:rsidTr="009540C8">
        <w:trPr>
          <w:trHeight w:val="45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Öğrenme Yetkinliği</w:t>
            </w:r>
          </w:p>
        </w:tc>
        <w:tc>
          <w:tcPr>
            <w:tcW w:w="2736" w:type="pct"/>
            <w:gridSpan w:val="2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22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 ile ilgili edindiği bilgilerini kullanarak, mali ve iktisadi olaylar arasında neden-sonuç ilişkisi kurabilir ve yorumlayabilir.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622" w:type="pct"/>
            <w:shd w:val="clear" w:color="auto" w:fill="F6F6F6"/>
            <w:vAlign w:val="center"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1,2,4,5</w:t>
            </w:r>
            <w:proofErr w:type="gramEnd"/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8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23" w:type="pct"/>
            <w:gridSpan w:val="3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Yaratıcı ve eleştirel düşünme,  sorun çözme ve karar verme gibi üst düzey zihinsel süreçleri kullanarak alanı ile ilgili yeni düşünce ve yöntemler geliştirebilme.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elde edilen bilgileri neden - sonuç ve eleştiri süzgecinden geçirir ve değerlendirir.</w:t>
            </w:r>
          </w:p>
          <w:p w:rsidR="006A29BF" w:rsidRPr="006A29BF" w:rsidRDefault="006A29BF" w:rsidP="006A29B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bilgi ve uygulama eksikliklerini tespit eder.</w:t>
            </w:r>
          </w:p>
          <w:p w:rsidR="006A29BF" w:rsidRPr="006A29BF" w:rsidRDefault="006A29BF" w:rsidP="006A29B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ilgi ve isteği sürekli canlı tutabilecek seviyededir.</w:t>
            </w:r>
          </w:p>
          <w:p w:rsidR="006A29BF" w:rsidRPr="006A29BF" w:rsidRDefault="006A29BF" w:rsidP="006A29B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bilgileri, alan araştırmaları yaparak geliştirir.</w:t>
            </w:r>
          </w:p>
          <w:p w:rsidR="006A29BF" w:rsidRPr="006A29BF" w:rsidRDefault="006A29BF" w:rsidP="006A29B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Yaratıcı ve eleştirel düşünme, sorun çözme ve karar verme gibi üst düzey zihinsel süreçleri kullanarak alanı ile ilgili yeni düşünce ve yöntemler geliştirir.</w:t>
            </w:r>
          </w:p>
          <w:p w:rsidR="006A29BF" w:rsidRPr="006A29BF" w:rsidRDefault="006A29BF" w:rsidP="006A29B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Alanı ile ilgili ulusal ve uluslararası </w:t>
            </w: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yayınları takip eder.</w:t>
            </w:r>
          </w:p>
        </w:tc>
      </w:tr>
      <w:tr w:rsidR="006A29BF" w:rsidRPr="006A29BF" w:rsidTr="009540C8">
        <w:trPr>
          <w:trHeight w:val="45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İletişim ve Sosyal Yetkinlik </w:t>
            </w:r>
          </w:p>
        </w:tc>
        <w:tc>
          <w:tcPr>
            <w:tcW w:w="2736" w:type="pct"/>
            <w:gridSpan w:val="2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22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Toplumsal hayatın gerekleri doğrultusunda kazandığı bilgi, beceri ve davranışlarıyla topluma örnek olur.</w:t>
            </w:r>
          </w:p>
        </w:tc>
        <w:tc>
          <w:tcPr>
            <w:tcW w:w="357" w:type="pct"/>
            <w:shd w:val="clear" w:color="auto" w:fill="F6F6F6"/>
          </w:tcPr>
          <w:p w:rsidR="006A29BF" w:rsidRPr="006A29BF" w:rsidRDefault="006A29BF" w:rsidP="006A29BF">
            <w:pPr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1,2,3</w:t>
            </w:r>
            <w:proofErr w:type="gramEnd"/>
          </w:p>
        </w:tc>
        <w:tc>
          <w:tcPr>
            <w:tcW w:w="622" w:type="pct"/>
            <w:shd w:val="clear" w:color="auto" w:fill="F6F6F6"/>
          </w:tcPr>
          <w:p w:rsidR="006A29BF" w:rsidRPr="006A29BF" w:rsidRDefault="006A29BF" w:rsidP="006A29BF">
            <w:pPr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1,2,3,4,5,6,7</w:t>
            </w:r>
            <w:proofErr w:type="gramEnd"/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8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23" w:type="pct"/>
            <w:gridSpan w:val="3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Sosyal ilişkileri ve bu ilişkileri yönlendiren normları eleştirel bir bakış açısıyla inceleyebilme, geliştirebilme ve gerektiğinde değiştirmeye yönelik eylemleri yönetebilme.</w:t>
            </w:r>
          </w:p>
          <w:p w:rsidR="006A29BF" w:rsidRPr="006A29BF" w:rsidRDefault="006A29BF" w:rsidP="006A29BF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Uzman kişiler ile alanındaki konuların tartışılmasında özgün görüşlerini savunabilme ve alanındaki yetkinliğini gösteren etkili bir iletişim kurabilme.</w:t>
            </w:r>
          </w:p>
          <w:p w:rsidR="006A29BF" w:rsidRPr="006A29BF" w:rsidRDefault="006A29BF" w:rsidP="006A29BF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Bir yabancı dili  en az Avrupa Dil Portföyü C1 Genel </w:t>
            </w:r>
            <w:proofErr w:type="spell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Düzeyi"nde</w:t>
            </w:r>
            <w:proofErr w:type="spell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 kullanarak ileri düzeyde yazılı, sözlü ve görsel iletişim kurabilme ve tartışabilme.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 ile ilgili edindiği bilgi ve becerileri, yazılı ve sözlü olarak aktarır.</w:t>
            </w:r>
          </w:p>
          <w:p w:rsidR="006A29BF" w:rsidRPr="006A29BF" w:rsidRDefault="006A29BF" w:rsidP="006A29B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çözüm önerilerini bilimsel verilerle desteklemek suretiyle yetkin olanlarla paylaşır.</w:t>
            </w:r>
          </w:p>
          <w:p w:rsidR="006A29BF" w:rsidRPr="006A29BF" w:rsidRDefault="006A29BF" w:rsidP="006A29B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bilgi ve uygulamaları, sosyal sorumluluk yaklaşımı çerçevesinde proje ve etkinliklere dönüştürür.</w:t>
            </w:r>
          </w:p>
          <w:p w:rsidR="006A29BF" w:rsidRPr="006A29BF" w:rsidRDefault="006A29BF" w:rsidP="006A29B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İş yaşamına </w:t>
            </w:r>
            <w:proofErr w:type="gramStart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dahil</w:t>
            </w:r>
            <w:proofErr w:type="gramEnd"/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 olduğunda kuramsal altyapı ve kavramsal zenginliğinin yarattığı farklılığı bireysel kariyerine yansıtır.</w:t>
            </w:r>
          </w:p>
          <w:p w:rsidR="006A29BF" w:rsidRPr="006A29BF" w:rsidRDefault="006A29BF" w:rsidP="006A29B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Uzman kişiler ile alanındaki konuların tartışılmasında özgün görüşlerini savunur ve alanındaki yetkinliğini gösteren etkili bir iletişim kurar.</w:t>
            </w:r>
          </w:p>
          <w:p w:rsidR="006A29BF" w:rsidRPr="006A29BF" w:rsidRDefault="006A29BF" w:rsidP="006A29B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Bir yabancı dili en az Avrupa Dil Portföyü C1 Genel Düzeyinde kullanarak alanındaki bilgileri izler ve meslektaşları ile iletişim kurar.</w:t>
            </w:r>
          </w:p>
          <w:p w:rsidR="006A29BF" w:rsidRPr="006A29BF" w:rsidRDefault="006A29BF" w:rsidP="006A29B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Alanının gerektirdiği düzeyde bilgisayar yazılımı ile birlikte bilişim ve iletişim teknolojilerini ileri düzeyde kullanır.</w:t>
            </w:r>
          </w:p>
        </w:tc>
      </w:tr>
      <w:tr w:rsidR="006A29BF" w:rsidRPr="006A29BF" w:rsidTr="009540C8">
        <w:trPr>
          <w:trHeight w:val="45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 xml:space="preserve">Alana </w:t>
            </w: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Özgü Yetkinlik</w:t>
            </w:r>
          </w:p>
        </w:tc>
        <w:tc>
          <w:tcPr>
            <w:tcW w:w="2736" w:type="pct"/>
            <w:gridSpan w:val="2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22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6A29BF" w:rsidRPr="006A29BF" w:rsidTr="009540C8">
        <w:trPr>
          <w:trHeight w:val="82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36" w:type="pct"/>
            <w:gridSpan w:val="2"/>
            <w:shd w:val="clear" w:color="auto" w:fill="F6F6F6"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Edindiği bilgiler sayesinde gerek kamu sektöründe ve gerekse özel sektörde yönetim, denetim, muhasebe, finansman ve benzeri çeşitli alanlarında istihdam edilebilir.</w:t>
            </w:r>
          </w:p>
        </w:tc>
        <w:tc>
          <w:tcPr>
            <w:tcW w:w="357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1,2,3</w:t>
            </w:r>
            <w:proofErr w:type="gramEnd"/>
          </w:p>
        </w:tc>
        <w:tc>
          <w:tcPr>
            <w:tcW w:w="622" w:type="pct"/>
            <w:shd w:val="clear" w:color="auto" w:fill="F6F6F6"/>
          </w:tcPr>
          <w:p w:rsidR="006A29BF" w:rsidRPr="006A29BF" w:rsidRDefault="006A29BF" w:rsidP="006A29BF">
            <w:pPr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6A29BF">
              <w:rPr>
                <w:rFonts w:ascii="Calibri" w:eastAsia="Times New Roman" w:hAnsi="Calibri" w:cs="Times New Roman"/>
                <w:lang w:eastAsia="tr-TR"/>
              </w:rPr>
              <w:t>1,2,5</w:t>
            </w:r>
            <w:proofErr w:type="gramEnd"/>
          </w:p>
        </w:tc>
      </w:tr>
      <w:tr w:rsidR="006A29BF" w:rsidRPr="006A29BF" w:rsidTr="009540C8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08" w:type="pct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23" w:type="pct"/>
            <w:gridSpan w:val="3"/>
            <w:shd w:val="clear" w:color="auto" w:fill="000099"/>
            <w:vAlign w:val="center"/>
            <w:hideMark/>
          </w:tcPr>
          <w:p w:rsidR="006A29BF" w:rsidRPr="006A29BF" w:rsidRDefault="006A29BF" w:rsidP="006A29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6A29BF" w:rsidRPr="006A29BF" w:rsidTr="009540C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29BF" w:rsidRPr="006A29BF" w:rsidRDefault="006A29BF" w:rsidP="006A29BF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Alanındaki bilimsel, teknolojik, sosyal veya kültürel ilerlemeleri tanıtarak, yaşadığı toplumun bilgi toplumu olma ve bunu sürdürebilme sürecine katkıda bulunabilme.</w:t>
            </w:r>
          </w:p>
          <w:p w:rsidR="006A29BF" w:rsidRPr="006A29BF" w:rsidRDefault="006A29BF" w:rsidP="006A29B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 ile ilgili karşılaşılan sorunların çözümünde stratejik karar verme süreçlerini kullanarak işlevsel etkileşim kurabilme.</w:t>
            </w:r>
          </w:p>
          <w:p w:rsidR="006A29BF" w:rsidRPr="006A29BF" w:rsidRDefault="006A29BF" w:rsidP="006A29B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 ile ilgili konularda karşılaşılan toplumsal, bilimsel, kültürel ve etik sorunların çözümüne katkıda bulunabilme ve bu değerlerin gelişimini destekleyebilme.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6A29BF" w:rsidRPr="006A29BF" w:rsidRDefault="006A29BF" w:rsidP="006A29BF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bilgi ve birikimlerin oluşturulması (toplama, yorumlama ve sonuçların duyurulması) sürecinde toplumsal, kültürel, bilimsel ve etik değerlere uygun hareket eder.</w:t>
            </w:r>
          </w:p>
          <w:p w:rsidR="006A29BF" w:rsidRPr="006A29BF" w:rsidRDefault="006A29BF" w:rsidP="006A29BF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Alanla ilgili konularda yeni ve bilimsel araştırmalar yapar ve sorunlar için çözüm önerileri geliştirir.</w:t>
            </w:r>
          </w:p>
          <w:p w:rsidR="006A29BF" w:rsidRPr="006A29BF" w:rsidRDefault="006A29BF" w:rsidP="006A29BF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6A29BF" w:rsidRPr="006A29BF" w:rsidRDefault="006A29BF" w:rsidP="006A29BF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Değişime ve yeniliğe karşı açık tutuma sahiptir.</w:t>
            </w:r>
          </w:p>
          <w:p w:rsidR="006A29BF" w:rsidRPr="006A29BF" w:rsidRDefault="006A29BF" w:rsidP="006A29BF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6A29BF">
              <w:rPr>
                <w:rFonts w:ascii="Times New Roman" w:eastAsia="Times New Roman" w:hAnsi="Times New Roman" w:cs="Times New Roman"/>
                <w:lang w:eastAsia="tr-TR"/>
              </w:rPr>
              <w:t>Alanı ile ilgili konularda karşılaşılan toplumsal, bilimsel, kültürel ve etik sorunların çözümüne gerek ulusal gerekse de uluslararası düzeyde katkıda bulunur ve bu değerlerin gelişimini destekler.</w:t>
            </w:r>
          </w:p>
        </w:tc>
      </w:tr>
    </w:tbl>
    <w:p w:rsidR="006A29BF" w:rsidRPr="006A29BF" w:rsidRDefault="006A29BF" w:rsidP="006A29BF">
      <w:pPr>
        <w:rPr>
          <w:rFonts w:ascii="Times New Roman" w:eastAsia="Times New Roman" w:hAnsi="Times New Roman" w:cs="Times New Roman"/>
          <w:lang w:eastAsia="tr-TR"/>
        </w:rPr>
      </w:pPr>
    </w:p>
    <w:p w:rsidR="006A29BF" w:rsidRDefault="006A29BF" w:rsidP="00515111">
      <w:pPr>
        <w:rPr>
          <w:b/>
        </w:rPr>
      </w:pPr>
      <w:bookmarkStart w:id="0" w:name="_GoBack"/>
      <w:bookmarkEnd w:id="0"/>
    </w:p>
    <w:p w:rsidR="00515111" w:rsidRDefault="00515111" w:rsidP="00515111">
      <w:pPr>
        <w:rPr>
          <w:b/>
        </w:rPr>
      </w:pPr>
    </w:p>
    <w:p w:rsidR="00515111" w:rsidRDefault="00515111" w:rsidP="00515111">
      <w:pPr>
        <w:rPr>
          <w:b/>
        </w:rPr>
      </w:pPr>
    </w:p>
    <w:p w:rsidR="00515111" w:rsidRDefault="00515111" w:rsidP="00515111">
      <w:pPr>
        <w:rPr>
          <w:b/>
        </w:rPr>
      </w:pPr>
    </w:p>
    <w:p w:rsidR="00515111" w:rsidRDefault="00515111" w:rsidP="00515111">
      <w:pPr>
        <w:rPr>
          <w:b/>
        </w:rPr>
      </w:pPr>
    </w:p>
    <w:p w:rsidR="00515111" w:rsidRDefault="00515111" w:rsidP="00515111">
      <w:pPr>
        <w:rPr>
          <w:b/>
        </w:rPr>
      </w:pPr>
    </w:p>
    <w:p w:rsidR="00515111" w:rsidRDefault="00515111" w:rsidP="00515111">
      <w:pPr>
        <w:rPr>
          <w:b/>
        </w:rPr>
      </w:pPr>
    </w:p>
    <w:p w:rsidR="00515111" w:rsidRDefault="00515111" w:rsidP="00515111">
      <w:pPr>
        <w:rPr>
          <w:b/>
        </w:rPr>
      </w:pPr>
    </w:p>
    <w:p w:rsidR="00515111" w:rsidRDefault="00515111" w:rsidP="00515111">
      <w:pPr>
        <w:rPr>
          <w:b/>
        </w:rPr>
      </w:pPr>
    </w:p>
    <w:p w:rsidR="00515111" w:rsidRPr="00515111" w:rsidRDefault="00515111" w:rsidP="00515111">
      <w:pPr>
        <w:rPr>
          <w:b/>
        </w:rPr>
      </w:pPr>
    </w:p>
    <w:sectPr w:rsidR="00515111" w:rsidRPr="0051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47F"/>
    <w:multiLevelType w:val="multilevel"/>
    <w:tmpl w:val="BB52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613FC"/>
    <w:multiLevelType w:val="multilevel"/>
    <w:tmpl w:val="E252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11801"/>
    <w:multiLevelType w:val="multilevel"/>
    <w:tmpl w:val="46FC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F0DE2"/>
    <w:multiLevelType w:val="multilevel"/>
    <w:tmpl w:val="A52C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C153A"/>
    <w:multiLevelType w:val="multilevel"/>
    <w:tmpl w:val="117A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423A34"/>
    <w:multiLevelType w:val="multilevel"/>
    <w:tmpl w:val="3B26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27365"/>
    <w:multiLevelType w:val="multilevel"/>
    <w:tmpl w:val="9820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1E6CE2"/>
    <w:multiLevelType w:val="multilevel"/>
    <w:tmpl w:val="D0E6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FF4908"/>
    <w:multiLevelType w:val="multilevel"/>
    <w:tmpl w:val="1C0E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DB24A6"/>
    <w:multiLevelType w:val="multilevel"/>
    <w:tmpl w:val="56A4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832966"/>
    <w:multiLevelType w:val="multilevel"/>
    <w:tmpl w:val="F3F6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AF20BE"/>
    <w:multiLevelType w:val="multilevel"/>
    <w:tmpl w:val="A0F2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26"/>
    <w:rsid w:val="00515111"/>
    <w:rsid w:val="006A29BF"/>
    <w:rsid w:val="00960D26"/>
    <w:rsid w:val="00D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1717</Words>
  <Characters>9793</Characters>
  <Application>Microsoft Office Word</Application>
  <DocSecurity>0</DocSecurity>
  <Lines>81</Lines>
  <Paragraphs>22</Paragraphs>
  <ScaleCrop>false</ScaleCrop>
  <Company/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3</cp:revision>
  <dcterms:created xsi:type="dcterms:W3CDTF">2014-10-24T05:52:00Z</dcterms:created>
  <dcterms:modified xsi:type="dcterms:W3CDTF">2014-10-24T05:54:00Z</dcterms:modified>
</cp:coreProperties>
</file>